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557B" w14:textId="1CA11360" w:rsidR="004E59A2" w:rsidRPr="00C73F1A" w:rsidRDefault="002E1047" w:rsidP="00C73F1A">
      <w:pPr>
        <w:jc w:val="center"/>
        <w:rPr>
          <w:rFonts w:ascii="Corbel" w:hAnsi="Corbel"/>
          <w:b/>
          <w:bCs/>
          <w:sz w:val="22"/>
          <w:szCs w:val="22"/>
          <w:u w:val="single"/>
        </w:rPr>
      </w:pPr>
      <w:r w:rsidRPr="00C73F1A">
        <w:rPr>
          <w:rFonts w:ascii="Corbel" w:hAnsi="Corbel"/>
          <w:b/>
          <w:bCs/>
          <w:sz w:val="22"/>
          <w:szCs w:val="22"/>
          <w:u w:val="single"/>
        </w:rPr>
        <w:t>Homework Statement- RE</w:t>
      </w:r>
    </w:p>
    <w:p w14:paraId="111A0069" w14:textId="061CDEEE" w:rsidR="00C73F1A" w:rsidRPr="00C73F1A" w:rsidRDefault="00C73F1A">
      <w:pPr>
        <w:rPr>
          <w:rFonts w:ascii="Corbel" w:hAnsi="Corbel"/>
          <w:b/>
          <w:bCs/>
          <w:sz w:val="22"/>
          <w:szCs w:val="22"/>
          <w:u w:val="single"/>
        </w:rPr>
      </w:pPr>
      <w:r w:rsidRPr="00C73F1A">
        <w:rPr>
          <w:rFonts w:ascii="Corbel" w:hAnsi="Corbel"/>
          <w:b/>
          <w:bCs/>
          <w:sz w:val="22"/>
          <w:szCs w:val="22"/>
          <w:u w:val="single"/>
        </w:rPr>
        <w:t>KS3-KS4</w:t>
      </w:r>
    </w:p>
    <w:p w14:paraId="51AD3EE5" w14:textId="59579C74" w:rsidR="00C73F1A" w:rsidRPr="00C73F1A" w:rsidRDefault="002E1047">
      <w:pPr>
        <w:rPr>
          <w:rFonts w:ascii="Corbel" w:hAnsi="Corbel"/>
          <w:sz w:val="22"/>
          <w:szCs w:val="22"/>
        </w:rPr>
      </w:pPr>
      <w:r w:rsidRPr="00C73F1A">
        <w:rPr>
          <w:rFonts w:ascii="Corbel" w:hAnsi="Corbel"/>
          <w:sz w:val="22"/>
          <w:szCs w:val="22"/>
        </w:rPr>
        <w:t xml:space="preserve">RE homework will be set centrally for each year group on Teams every Monday. This will always be due in the first lesson of the following week. </w:t>
      </w:r>
    </w:p>
    <w:p w14:paraId="0929885A" w14:textId="47B69381" w:rsidR="002E1047" w:rsidRPr="00C73F1A" w:rsidRDefault="00C73F1A">
      <w:pPr>
        <w:rPr>
          <w:rFonts w:ascii="Corbel" w:hAnsi="Corbel"/>
          <w:sz w:val="22"/>
          <w:szCs w:val="22"/>
        </w:rPr>
      </w:pPr>
      <w:r w:rsidRPr="004C34D9">
        <w:rPr>
          <w:rFonts w:ascii="Corbel" w:hAnsi="Corbel"/>
          <w:b/>
          <w:bCs/>
          <w:sz w:val="22"/>
          <w:szCs w:val="22"/>
        </w:rPr>
        <w:t>H</w:t>
      </w:r>
      <w:r w:rsidR="002E1047" w:rsidRPr="004C34D9">
        <w:rPr>
          <w:rFonts w:ascii="Corbel" w:hAnsi="Corbel"/>
          <w:b/>
          <w:bCs/>
          <w:sz w:val="22"/>
          <w:szCs w:val="22"/>
        </w:rPr>
        <w:t>omework tasks will be offline.</w:t>
      </w:r>
      <w:r w:rsidR="002E1047" w:rsidRPr="00C73F1A">
        <w:rPr>
          <w:rFonts w:ascii="Corbel" w:hAnsi="Corbel"/>
          <w:sz w:val="22"/>
          <w:szCs w:val="22"/>
        </w:rPr>
        <w:t xml:space="preserve"> </w:t>
      </w:r>
      <w:r w:rsidRPr="00C73F1A">
        <w:rPr>
          <w:rFonts w:ascii="Corbel" w:hAnsi="Corbel"/>
          <w:sz w:val="22"/>
          <w:szCs w:val="22"/>
        </w:rPr>
        <w:t xml:space="preserve">Tasks should take around 30 minutes to complete. </w:t>
      </w:r>
      <w:r w:rsidR="002E1047" w:rsidRPr="00C73F1A">
        <w:rPr>
          <w:rFonts w:ascii="Corbel" w:hAnsi="Corbel"/>
          <w:sz w:val="22"/>
          <w:szCs w:val="22"/>
        </w:rPr>
        <w:t>Homework tasks may include, although are not limited to:</w:t>
      </w:r>
    </w:p>
    <w:p w14:paraId="4E234AC3" w14:textId="729FC1E7" w:rsidR="002E1047" w:rsidRPr="00C73F1A" w:rsidRDefault="002E1047" w:rsidP="002E1047">
      <w:pPr>
        <w:pStyle w:val="ListParagraph"/>
        <w:numPr>
          <w:ilvl w:val="0"/>
          <w:numId w:val="2"/>
        </w:numPr>
        <w:rPr>
          <w:rFonts w:ascii="Corbel" w:hAnsi="Corbel"/>
          <w:sz w:val="22"/>
          <w:szCs w:val="22"/>
        </w:rPr>
      </w:pPr>
      <w:r w:rsidRPr="00C73F1A">
        <w:rPr>
          <w:rFonts w:ascii="Corbel" w:hAnsi="Corbel"/>
          <w:sz w:val="22"/>
          <w:szCs w:val="22"/>
        </w:rPr>
        <w:t xml:space="preserve">Broadening Understanding- Students will complete comprehension style questions on a topic that </w:t>
      </w:r>
      <w:r w:rsidR="00C73F1A" w:rsidRPr="00C73F1A">
        <w:rPr>
          <w:rFonts w:ascii="Corbel" w:hAnsi="Corbel"/>
          <w:sz w:val="22"/>
          <w:szCs w:val="22"/>
        </w:rPr>
        <w:t>takes them beyond the remit of the taught curriculum. These tasks are designed to foster intellectual curiosity and expose students to wider ideas and applications of their subject knowledge. By engaging with unfamiliar content, students are encouraged to read critically, make inferences, and apply existing knowledge in new contexts. This supports the development of cultural capital and helps students see how their learning connects to the wider world. Regular opportunities to explore material beyond the specification also promote independent thinking and academic confidence, preparing students for future study where they will be expected to engage with complex and unfamiliar texts.</w:t>
      </w:r>
    </w:p>
    <w:p w14:paraId="2AE30E82" w14:textId="40C7DAD7" w:rsidR="002E1047" w:rsidRPr="00C73F1A" w:rsidRDefault="002E1047" w:rsidP="002E1047">
      <w:pPr>
        <w:pStyle w:val="ListParagraph"/>
        <w:numPr>
          <w:ilvl w:val="0"/>
          <w:numId w:val="2"/>
        </w:numPr>
        <w:rPr>
          <w:rFonts w:ascii="Corbel" w:hAnsi="Corbel"/>
          <w:sz w:val="22"/>
          <w:szCs w:val="22"/>
        </w:rPr>
      </w:pPr>
      <w:r w:rsidRPr="00C73F1A">
        <w:rPr>
          <w:rFonts w:ascii="Corbel" w:hAnsi="Corbel"/>
          <w:sz w:val="22"/>
          <w:szCs w:val="22"/>
        </w:rPr>
        <w:t>Consolidation- Students will complete comprehension style questions on a previously covered topic to ensure that students are regularly interleaving prior content, which plays a crucial role in strengthening long- term retention. Rather than focusing only on current topics, revisiting earlier material through homework tasks encourages students to retrieve knowledge from memory- a process shown by cognitive science research to significantly improve long-term recall. This spaced and interleaved practice helps students make meaningful connections between topics, deepens understanding, and reduces the “forgetting curve” identified by Ebbinghaus (1885).</w:t>
      </w:r>
    </w:p>
    <w:p w14:paraId="101C41CC" w14:textId="7C6AE137" w:rsidR="00C73F1A" w:rsidRPr="00C73F1A" w:rsidRDefault="00C73F1A" w:rsidP="00C73F1A">
      <w:pPr>
        <w:rPr>
          <w:rFonts w:ascii="Corbel" w:hAnsi="Corbel"/>
          <w:sz w:val="22"/>
          <w:szCs w:val="22"/>
        </w:rPr>
      </w:pPr>
      <w:r w:rsidRPr="00C73F1A">
        <w:rPr>
          <w:rFonts w:ascii="Corbel" w:hAnsi="Corbel"/>
          <w:sz w:val="22"/>
          <w:szCs w:val="22"/>
        </w:rPr>
        <w:t xml:space="preserve">All homework assignments will include an extension task. This must be completed by all students in band 1 but all students are encouraged to complete this. </w:t>
      </w:r>
    </w:p>
    <w:p w14:paraId="481098B0" w14:textId="77777777" w:rsidR="00C73F1A" w:rsidRPr="00C73F1A" w:rsidRDefault="00C73F1A" w:rsidP="00C73F1A">
      <w:pPr>
        <w:rPr>
          <w:rFonts w:ascii="Corbel" w:hAnsi="Corbel"/>
          <w:sz w:val="22"/>
          <w:szCs w:val="22"/>
        </w:rPr>
      </w:pPr>
    </w:p>
    <w:p w14:paraId="5DB59CEF" w14:textId="77777777" w:rsidR="00C73F1A" w:rsidRPr="00C73F1A" w:rsidRDefault="00C73F1A" w:rsidP="00C73F1A">
      <w:pPr>
        <w:rPr>
          <w:rFonts w:ascii="Corbel" w:hAnsi="Corbel"/>
          <w:b/>
          <w:bCs/>
          <w:sz w:val="22"/>
          <w:szCs w:val="22"/>
          <w:u w:val="single"/>
        </w:rPr>
      </w:pPr>
      <w:r w:rsidRPr="00C73F1A">
        <w:rPr>
          <w:rFonts w:ascii="Corbel" w:hAnsi="Corbel"/>
          <w:b/>
          <w:bCs/>
          <w:sz w:val="22"/>
          <w:szCs w:val="22"/>
          <w:u w:val="single"/>
        </w:rPr>
        <w:t xml:space="preserve">KS5 </w:t>
      </w:r>
    </w:p>
    <w:p w14:paraId="3FBE7EAA" w14:textId="2FA6137C" w:rsidR="00C73F1A" w:rsidRPr="00C73F1A" w:rsidRDefault="00C73F1A" w:rsidP="00C73F1A">
      <w:pPr>
        <w:rPr>
          <w:rFonts w:ascii="Corbel" w:hAnsi="Corbel"/>
          <w:sz w:val="22"/>
          <w:szCs w:val="22"/>
        </w:rPr>
      </w:pPr>
      <w:r w:rsidRPr="00C73F1A">
        <w:rPr>
          <w:rFonts w:ascii="Corbel" w:hAnsi="Corbel"/>
          <w:sz w:val="22"/>
          <w:szCs w:val="22"/>
        </w:rPr>
        <w:t xml:space="preserve">Homework will be set every day by the individual class teacher. Tasks should take students around one hour to complete. Homework tasks may include, although are not limited to: </w:t>
      </w:r>
    </w:p>
    <w:p w14:paraId="0A0E2630" w14:textId="7DF0386A" w:rsidR="00C73F1A" w:rsidRPr="00C73F1A" w:rsidRDefault="00C73F1A" w:rsidP="00C73F1A">
      <w:pPr>
        <w:pStyle w:val="ListParagraph"/>
        <w:numPr>
          <w:ilvl w:val="0"/>
          <w:numId w:val="1"/>
        </w:numPr>
        <w:rPr>
          <w:rFonts w:ascii="Corbel" w:hAnsi="Corbel"/>
          <w:sz w:val="22"/>
          <w:szCs w:val="22"/>
        </w:rPr>
      </w:pPr>
      <w:r w:rsidRPr="00C73F1A">
        <w:rPr>
          <w:rFonts w:ascii="Corbel" w:hAnsi="Corbel"/>
          <w:sz w:val="22"/>
          <w:szCs w:val="22"/>
        </w:rPr>
        <w:t xml:space="preserve">Pre- reading for the following lesson </w:t>
      </w:r>
    </w:p>
    <w:p w14:paraId="5BDBBE87" w14:textId="3ED044C4" w:rsidR="00C73F1A" w:rsidRPr="00C73F1A" w:rsidRDefault="00C73F1A" w:rsidP="00C73F1A">
      <w:pPr>
        <w:pStyle w:val="ListParagraph"/>
        <w:numPr>
          <w:ilvl w:val="0"/>
          <w:numId w:val="1"/>
        </w:numPr>
        <w:rPr>
          <w:rFonts w:ascii="Corbel" w:hAnsi="Corbel"/>
          <w:sz w:val="22"/>
          <w:szCs w:val="22"/>
        </w:rPr>
      </w:pPr>
      <w:r w:rsidRPr="00C73F1A">
        <w:rPr>
          <w:rFonts w:ascii="Corbel" w:hAnsi="Corbel"/>
          <w:sz w:val="22"/>
          <w:szCs w:val="22"/>
        </w:rPr>
        <w:t xml:space="preserve">Reading to consolidate learning from the lesson that day </w:t>
      </w:r>
    </w:p>
    <w:p w14:paraId="182918A3" w14:textId="63B9EF38" w:rsidR="00C73F1A" w:rsidRPr="00C73F1A" w:rsidRDefault="00C73F1A" w:rsidP="00C73F1A">
      <w:pPr>
        <w:pStyle w:val="ListParagraph"/>
        <w:numPr>
          <w:ilvl w:val="0"/>
          <w:numId w:val="1"/>
        </w:numPr>
        <w:rPr>
          <w:rFonts w:ascii="Corbel" w:hAnsi="Corbel"/>
          <w:sz w:val="22"/>
          <w:szCs w:val="22"/>
        </w:rPr>
      </w:pPr>
      <w:r w:rsidRPr="00C73F1A">
        <w:rPr>
          <w:rFonts w:ascii="Corbel" w:hAnsi="Corbel"/>
          <w:sz w:val="22"/>
          <w:szCs w:val="22"/>
        </w:rPr>
        <w:t xml:space="preserve">Additional scholars research- students should research at least 5 scholars who support or criticise the topic of the week. They should record their name, dates, a quotation and an explanation of what the quotation means. </w:t>
      </w:r>
    </w:p>
    <w:p w14:paraId="7BA2E5A6" w14:textId="5D03C09B" w:rsidR="00C73F1A" w:rsidRPr="00C73F1A" w:rsidRDefault="00C73F1A" w:rsidP="00C73F1A">
      <w:pPr>
        <w:pStyle w:val="ListParagraph"/>
        <w:numPr>
          <w:ilvl w:val="0"/>
          <w:numId w:val="1"/>
        </w:numPr>
        <w:rPr>
          <w:rFonts w:ascii="Corbel" w:hAnsi="Corbel"/>
          <w:sz w:val="22"/>
          <w:szCs w:val="22"/>
        </w:rPr>
      </w:pPr>
      <w:r w:rsidRPr="00C73F1A">
        <w:rPr>
          <w:rFonts w:ascii="Corbel" w:hAnsi="Corbel"/>
          <w:sz w:val="22"/>
          <w:szCs w:val="22"/>
        </w:rPr>
        <w:t>Podcast- Students should listen and record notes on a podcast</w:t>
      </w:r>
    </w:p>
    <w:p w14:paraId="3351199A" w14:textId="0B87BB43" w:rsidR="00C73F1A" w:rsidRPr="00C73F1A" w:rsidRDefault="00C73F1A" w:rsidP="00C73F1A">
      <w:pPr>
        <w:pStyle w:val="ListParagraph"/>
        <w:numPr>
          <w:ilvl w:val="0"/>
          <w:numId w:val="1"/>
        </w:numPr>
        <w:rPr>
          <w:rFonts w:ascii="Corbel" w:hAnsi="Corbel"/>
          <w:sz w:val="22"/>
          <w:szCs w:val="22"/>
        </w:rPr>
      </w:pPr>
      <w:r w:rsidRPr="00C73F1A">
        <w:rPr>
          <w:rFonts w:ascii="Corbel" w:hAnsi="Corbel"/>
          <w:sz w:val="22"/>
          <w:szCs w:val="22"/>
        </w:rPr>
        <w:t xml:space="preserve">Comprehension questions- students should answer a series of questions to help consolidate knowledge on a particular topic. </w:t>
      </w:r>
    </w:p>
    <w:p w14:paraId="494FEC02" w14:textId="70D25052" w:rsidR="00C73F1A" w:rsidRPr="00C73F1A" w:rsidRDefault="00C73F1A" w:rsidP="00C73F1A">
      <w:pPr>
        <w:pStyle w:val="ListParagraph"/>
        <w:numPr>
          <w:ilvl w:val="0"/>
          <w:numId w:val="1"/>
        </w:numPr>
        <w:rPr>
          <w:rFonts w:ascii="Corbel" w:hAnsi="Corbel"/>
          <w:sz w:val="22"/>
          <w:szCs w:val="22"/>
        </w:rPr>
      </w:pPr>
      <w:r w:rsidRPr="00C73F1A">
        <w:rPr>
          <w:rFonts w:ascii="Corbel" w:hAnsi="Corbel"/>
          <w:sz w:val="22"/>
          <w:szCs w:val="22"/>
        </w:rPr>
        <w:t xml:space="preserve">Exam questioning planning </w:t>
      </w:r>
    </w:p>
    <w:p w14:paraId="1BEEEAA9" w14:textId="4E533F8E" w:rsidR="009C5BAC" w:rsidRPr="002A2278" w:rsidRDefault="00C73F1A" w:rsidP="002A2278">
      <w:pPr>
        <w:pStyle w:val="ListParagraph"/>
        <w:numPr>
          <w:ilvl w:val="0"/>
          <w:numId w:val="1"/>
        </w:numPr>
        <w:rPr>
          <w:rFonts w:ascii="Corbel" w:hAnsi="Corbel"/>
          <w:sz w:val="22"/>
          <w:szCs w:val="22"/>
        </w:rPr>
      </w:pPr>
      <w:r w:rsidRPr="00C73F1A">
        <w:rPr>
          <w:rFonts w:ascii="Corbel" w:hAnsi="Corbel"/>
          <w:sz w:val="22"/>
          <w:szCs w:val="22"/>
        </w:rPr>
        <w:t xml:space="preserve">Consolidation tasks- students should create active revision resources on their notes from the week. </w:t>
      </w:r>
    </w:p>
    <w:sectPr w:rsidR="009C5BAC" w:rsidRPr="002A2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1CD"/>
    <w:multiLevelType w:val="hybridMultilevel"/>
    <w:tmpl w:val="0DAE37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7ED57EF"/>
    <w:multiLevelType w:val="hybridMultilevel"/>
    <w:tmpl w:val="79C88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145482">
    <w:abstractNumId w:val="1"/>
  </w:num>
  <w:num w:numId="2" w16cid:durableId="63649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47"/>
    <w:rsid w:val="000C1B6E"/>
    <w:rsid w:val="002A2278"/>
    <w:rsid w:val="002E1047"/>
    <w:rsid w:val="004C34D9"/>
    <w:rsid w:val="004E59A2"/>
    <w:rsid w:val="008C445B"/>
    <w:rsid w:val="008D47F7"/>
    <w:rsid w:val="009C5BAC"/>
    <w:rsid w:val="00C73F1A"/>
    <w:rsid w:val="00F01FBA"/>
    <w:rsid w:val="00F303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774EA5"/>
  <w15:chartTrackingRefBased/>
  <w15:docId w15:val="{093CB607-B37F-45C3-BABA-256D25B4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047"/>
    <w:rPr>
      <w:rFonts w:eastAsiaTheme="majorEastAsia" w:cstheme="majorBidi"/>
      <w:color w:val="272727" w:themeColor="text1" w:themeTint="D8"/>
    </w:rPr>
  </w:style>
  <w:style w:type="paragraph" w:styleId="Title">
    <w:name w:val="Title"/>
    <w:basedOn w:val="Normal"/>
    <w:next w:val="Normal"/>
    <w:link w:val="TitleChar"/>
    <w:uiPriority w:val="10"/>
    <w:qFormat/>
    <w:rsid w:val="002E1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047"/>
    <w:pPr>
      <w:spacing w:before="160"/>
      <w:jc w:val="center"/>
    </w:pPr>
    <w:rPr>
      <w:i/>
      <w:iCs/>
      <w:color w:val="404040" w:themeColor="text1" w:themeTint="BF"/>
    </w:rPr>
  </w:style>
  <w:style w:type="character" w:customStyle="1" w:styleId="QuoteChar">
    <w:name w:val="Quote Char"/>
    <w:basedOn w:val="DefaultParagraphFont"/>
    <w:link w:val="Quote"/>
    <w:uiPriority w:val="29"/>
    <w:rsid w:val="002E1047"/>
    <w:rPr>
      <w:i/>
      <w:iCs/>
      <w:color w:val="404040" w:themeColor="text1" w:themeTint="BF"/>
    </w:rPr>
  </w:style>
  <w:style w:type="paragraph" w:styleId="ListParagraph">
    <w:name w:val="List Paragraph"/>
    <w:basedOn w:val="Normal"/>
    <w:uiPriority w:val="34"/>
    <w:qFormat/>
    <w:rsid w:val="002E1047"/>
    <w:pPr>
      <w:ind w:left="720"/>
      <w:contextualSpacing/>
    </w:pPr>
  </w:style>
  <w:style w:type="character" w:styleId="IntenseEmphasis">
    <w:name w:val="Intense Emphasis"/>
    <w:basedOn w:val="DefaultParagraphFont"/>
    <w:uiPriority w:val="21"/>
    <w:qFormat/>
    <w:rsid w:val="002E1047"/>
    <w:rPr>
      <w:i/>
      <w:iCs/>
      <w:color w:val="0F4761" w:themeColor="accent1" w:themeShade="BF"/>
    </w:rPr>
  </w:style>
  <w:style w:type="paragraph" w:styleId="IntenseQuote">
    <w:name w:val="Intense Quote"/>
    <w:basedOn w:val="Normal"/>
    <w:next w:val="Normal"/>
    <w:link w:val="IntenseQuoteChar"/>
    <w:uiPriority w:val="30"/>
    <w:qFormat/>
    <w:rsid w:val="002E1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047"/>
    <w:rPr>
      <w:i/>
      <w:iCs/>
      <w:color w:val="0F4761" w:themeColor="accent1" w:themeShade="BF"/>
    </w:rPr>
  </w:style>
  <w:style w:type="character" w:styleId="IntenseReference">
    <w:name w:val="Intense Reference"/>
    <w:basedOn w:val="DefaultParagraphFont"/>
    <w:uiPriority w:val="32"/>
    <w:qFormat/>
    <w:rsid w:val="002E10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3" ma:contentTypeDescription="Create a new document." ma:contentTypeScope="" ma:versionID="fa8f7f07c84ca6f4e40a2372e84a2e7c">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d55bcfa9ea99f36c18db47673c07ccd7"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3971868-58de-4149-82bb-e24aac7588f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FC112-F770-4861-BED2-9F86089BEC71}">
  <ds:schemaRefs>
    <ds:schemaRef ds:uri="http://schemas.microsoft.com/office/2006/metadata/properties"/>
    <ds:schemaRef ds:uri="http://schemas.microsoft.com/office/infopath/2007/PartnerControls"/>
    <ds:schemaRef ds:uri="f002f3ba-3e83-4e3a-b4d6-b7480f5b2b37"/>
    <ds:schemaRef ds:uri="fb7d018e-b6c6-42e3-a1ba-bc0aba6f3072"/>
  </ds:schemaRefs>
</ds:datastoreItem>
</file>

<file path=customXml/itemProps2.xml><?xml version="1.0" encoding="utf-8"?>
<ds:datastoreItem xmlns:ds="http://schemas.openxmlformats.org/officeDocument/2006/customXml" ds:itemID="{553FB2C3-2900-49B0-834D-98EFCBBBF894}">
  <ds:schemaRefs>
    <ds:schemaRef ds:uri="http://schemas.microsoft.com/sharepoint/v3/contenttype/forms"/>
  </ds:schemaRefs>
</ds:datastoreItem>
</file>

<file path=customXml/itemProps3.xml><?xml version="1.0" encoding="utf-8"?>
<ds:datastoreItem xmlns:ds="http://schemas.openxmlformats.org/officeDocument/2006/customXml" ds:itemID="{97AF188D-7958-4670-B08A-BA0D2330C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d018e-b6c6-42e3-a1ba-bc0aba6f3072"/>
    <ds:schemaRef ds:uri="f002f3ba-3e83-4e3a-b4d6-b7480f5b2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Bertie</dc:creator>
  <cp:keywords/>
  <dc:description/>
  <cp:lastModifiedBy>Poppy Bertie</cp:lastModifiedBy>
  <cp:revision>5</cp:revision>
  <dcterms:created xsi:type="dcterms:W3CDTF">2026-06-02T07:39:00Z</dcterms:created>
  <dcterms:modified xsi:type="dcterms:W3CDTF">2026-06-02T10:34:00Z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0x01010088E7BA92FA8FF947A2DD83D729C1D765</vt:lpwstr>
  </property>
  <property fmtid="{D5CDD505-2E9C-101B-9397-08002B2CF9AE}" pid="3" name="MediaServiceImageTags">
    <vt:lpwstr/>
  </property>
</Properties>
</file>